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CF" w:rsidRDefault="00C018CF" w:rsidP="00C018CF">
      <w:pPr>
        <w:pStyle w:val="Nagwek1"/>
        <w:ind w:left="5967"/>
      </w:pPr>
      <w:bookmarkStart w:id="0" w:name="_GoBack"/>
      <w:bookmarkEnd w:id="0"/>
      <w:r>
        <w:t xml:space="preserve">Burmistrz Miasta i Gminy Piaseczno </w:t>
      </w:r>
      <w:r>
        <w:br/>
        <w:t>ul. Kościuszki 5</w:t>
      </w:r>
    </w:p>
    <w:p w:rsidR="00C018CF" w:rsidRDefault="00C018CF" w:rsidP="00C018CF">
      <w:pPr>
        <w:pStyle w:val="Nagwek1"/>
        <w:ind w:left="5967"/>
      </w:pPr>
      <w:r>
        <w:t>05-500 Piaseczno</w:t>
      </w:r>
    </w:p>
    <w:p w:rsidR="00C018CF" w:rsidRPr="00F60A00" w:rsidRDefault="00C018CF" w:rsidP="00C018CF"/>
    <w:p w:rsidR="00C018CF" w:rsidRDefault="00C018CF" w:rsidP="00C018CF">
      <w:pPr>
        <w:spacing w:after="11"/>
        <w:ind w:right="7"/>
        <w:rPr>
          <w:b/>
        </w:rPr>
      </w:pPr>
      <w:r>
        <w:rPr>
          <w:b/>
        </w:rPr>
        <w:t xml:space="preserve">Deklaracja Partnera Programu „Piaseczyńskiej Karty </w:t>
      </w:r>
      <w:r w:rsidR="00FB3E8F">
        <w:rPr>
          <w:b/>
        </w:rPr>
        <w:t>Mieszkańca</w:t>
      </w:r>
      <w:r>
        <w:rPr>
          <w:b/>
        </w:rPr>
        <w:t>”</w:t>
      </w:r>
    </w:p>
    <w:p w:rsidR="00C018CF" w:rsidRDefault="00C018CF" w:rsidP="00C018CF">
      <w:pPr>
        <w:spacing w:after="11"/>
        <w:ind w:left="317" w:right="7" w:hanging="10"/>
      </w:pPr>
    </w:p>
    <w:tbl>
      <w:tblPr>
        <w:tblW w:w="6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</w:tblGrid>
      <w:tr w:rsidR="00C018CF" w:rsidRPr="00534699" w:rsidTr="00D90C27">
        <w:trPr>
          <w:trHeight w:val="300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Nazwa podmiotu</w:t>
            </w:r>
          </w:p>
        </w:tc>
      </w:tr>
      <w:tr w:rsidR="00C018CF" w:rsidRPr="00534699" w:rsidTr="00FF2D9A">
        <w:trPr>
          <w:trHeight w:val="50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018CF" w:rsidRPr="00534699" w:rsidTr="00D90C27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Właściciel</w:t>
            </w:r>
          </w:p>
        </w:tc>
      </w:tr>
      <w:tr w:rsidR="00C018CF" w:rsidRPr="00534699" w:rsidTr="00D90C27">
        <w:trPr>
          <w:trHeight w:val="55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FF2D9A" w:rsidRPr="00534699" w:rsidTr="00D90C27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D9A" w:rsidRPr="00534699" w:rsidRDefault="00FF2D9A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Adres zamieszkania właściciela</w:t>
            </w:r>
          </w:p>
        </w:tc>
      </w:tr>
      <w:tr w:rsidR="00FF2D9A" w:rsidRPr="00534699" w:rsidTr="00FF2D9A">
        <w:trPr>
          <w:trHeight w:val="646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FF2D9A" w:rsidRPr="00534699" w:rsidRDefault="00FF2D9A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018CF" w:rsidRPr="00534699" w:rsidTr="00D90C27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Adres siedziby</w:t>
            </w:r>
          </w:p>
        </w:tc>
      </w:tr>
      <w:tr w:rsidR="00C018CF" w:rsidRPr="00534699" w:rsidTr="00FF2D9A">
        <w:trPr>
          <w:trHeight w:val="674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018CF" w:rsidRPr="00534699" w:rsidTr="00D90C27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NIP</w:t>
            </w:r>
          </w:p>
        </w:tc>
      </w:tr>
      <w:tr w:rsidR="00C018CF" w:rsidRPr="00534699" w:rsidTr="00FF2D9A">
        <w:trPr>
          <w:trHeight w:val="391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018CF" w:rsidRPr="00534699" w:rsidTr="00D90C27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Regon</w:t>
            </w:r>
          </w:p>
        </w:tc>
      </w:tr>
      <w:tr w:rsidR="00C018CF" w:rsidRPr="00534699" w:rsidTr="00FF2D9A">
        <w:trPr>
          <w:trHeight w:val="387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018CF" w:rsidRPr="00534699" w:rsidTr="00D90C27">
        <w:trPr>
          <w:trHeight w:val="31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</w:rPr>
              <w:t>Osoba reprezentująca podmiot (imię i nazwisko)</w:t>
            </w:r>
          </w:p>
        </w:tc>
      </w:tr>
      <w:tr w:rsidR="00C018CF" w:rsidRPr="00534699" w:rsidTr="00FF2D9A">
        <w:trPr>
          <w:trHeight w:val="524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018CF" w:rsidRPr="00534699" w:rsidTr="00D90C27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PESEL osoby reprezentującej podmiot</w:t>
            </w:r>
          </w:p>
        </w:tc>
      </w:tr>
      <w:tr w:rsidR="00C018CF" w:rsidRPr="00534699" w:rsidTr="00FF2D9A">
        <w:trPr>
          <w:trHeight w:val="381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C018CF" w:rsidRPr="00534699" w:rsidTr="00D90C27">
        <w:trPr>
          <w:trHeight w:val="30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34699">
              <w:rPr>
                <w:rFonts w:ascii="Calibri" w:eastAsia="Times New Roman" w:hAnsi="Calibri" w:cs="Calibri"/>
                <w:sz w:val="20"/>
              </w:rPr>
              <w:t>Numer telefonu osoby reprezentującej podmiot</w:t>
            </w:r>
          </w:p>
        </w:tc>
      </w:tr>
      <w:tr w:rsidR="00FF2D9A" w:rsidRPr="00534699" w:rsidTr="00FF2D9A">
        <w:trPr>
          <w:trHeight w:val="321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FF2D9A" w:rsidRPr="00534699" w:rsidRDefault="00FF2D9A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F2D9A" w:rsidRPr="00534699" w:rsidTr="00FF2D9A">
        <w:trPr>
          <w:trHeight w:val="450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2D9A" w:rsidRPr="00534699" w:rsidRDefault="00FF2D9A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E-mail</w:t>
            </w:r>
          </w:p>
        </w:tc>
      </w:tr>
      <w:tr w:rsidR="00C018CF" w:rsidRPr="00534699" w:rsidTr="00FF2D9A">
        <w:trPr>
          <w:trHeight w:val="375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018CF" w:rsidRPr="00534699" w:rsidRDefault="00C018CF" w:rsidP="00D90C2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F2D9A" w:rsidRDefault="00FF2D9A" w:rsidP="00C018CF">
      <w:pPr>
        <w:spacing w:after="271"/>
        <w:ind w:left="295" w:right="2"/>
      </w:pPr>
    </w:p>
    <w:p w:rsidR="00C018CF" w:rsidRDefault="00C018CF" w:rsidP="00FF2D9A">
      <w:pPr>
        <w:spacing w:after="0" w:line="240" w:lineRule="auto"/>
      </w:pPr>
      <w:r>
        <w:t>Niniejszym deklaruję przystąpienie do Programu „</w:t>
      </w:r>
      <w:r w:rsidRPr="006F4DB5">
        <w:rPr>
          <w:b/>
        </w:rPr>
        <w:t xml:space="preserve">Piaseczyńska </w:t>
      </w:r>
      <w:r>
        <w:rPr>
          <w:b/>
        </w:rPr>
        <w:t xml:space="preserve">Karta </w:t>
      </w:r>
      <w:r w:rsidR="003458F7">
        <w:rPr>
          <w:b/>
        </w:rPr>
        <w:t>Mieszkańca</w:t>
      </w:r>
      <w:r>
        <w:t xml:space="preserve">” </w:t>
      </w:r>
    </w:p>
    <w:p w:rsidR="00C018CF" w:rsidRDefault="00C018CF" w:rsidP="00FF2D9A">
      <w:pPr>
        <w:spacing w:after="0" w:line="240" w:lineRule="auto"/>
      </w:pPr>
      <w:r>
        <w:t>poprzez udzielenie dysponentom Karty poniższych ulg:</w:t>
      </w:r>
    </w:p>
    <w:p w:rsidR="00C018CF" w:rsidRDefault="00C018CF" w:rsidP="00C018CF">
      <w:pPr>
        <w:numPr>
          <w:ilvl w:val="0"/>
          <w:numId w:val="1"/>
        </w:numPr>
        <w:spacing w:after="132" w:line="247" w:lineRule="auto"/>
        <w:ind w:right="2"/>
        <w:jc w:val="both"/>
      </w:pPr>
      <w:r>
        <w:t>………………………………………………………………………………………………………………………</w:t>
      </w:r>
    </w:p>
    <w:p w:rsidR="00C018CF" w:rsidRDefault="00C018CF" w:rsidP="00C018CF">
      <w:pPr>
        <w:numPr>
          <w:ilvl w:val="0"/>
          <w:numId w:val="1"/>
        </w:numPr>
        <w:spacing w:after="130" w:line="247" w:lineRule="auto"/>
        <w:ind w:right="2"/>
        <w:jc w:val="both"/>
      </w:pPr>
      <w:r>
        <w:t>………………………………………………………………………………………………………………………</w:t>
      </w:r>
    </w:p>
    <w:p w:rsidR="00C018CF" w:rsidRDefault="00C018CF" w:rsidP="00C018CF">
      <w:pPr>
        <w:numPr>
          <w:ilvl w:val="0"/>
          <w:numId w:val="1"/>
        </w:numPr>
        <w:spacing w:after="132" w:line="247" w:lineRule="auto"/>
        <w:ind w:right="2"/>
        <w:jc w:val="both"/>
      </w:pPr>
      <w:r>
        <w:t>………………………………………………………………………………………………………………………….</w:t>
      </w:r>
    </w:p>
    <w:p w:rsidR="00C018CF" w:rsidRDefault="00C018CF" w:rsidP="00C018CF">
      <w:pPr>
        <w:numPr>
          <w:ilvl w:val="0"/>
          <w:numId w:val="1"/>
        </w:numPr>
        <w:spacing w:after="132" w:line="247" w:lineRule="auto"/>
        <w:ind w:right="2"/>
        <w:jc w:val="both"/>
      </w:pPr>
      <w:r>
        <w:t>………………………………………………………………………………………………………………………….</w:t>
      </w:r>
    </w:p>
    <w:p w:rsidR="00C018CF" w:rsidRDefault="00C018CF" w:rsidP="00C018CF">
      <w:pPr>
        <w:numPr>
          <w:ilvl w:val="0"/>
          <w:numId w:val="1"/>
        </w:numPr>
        <w:spacing w:after="130" w:line="247" w:lineRule="auto"/>
        <w:ind w:right="2"/>
        <w:jc w:val="both"/>
      </w:pPr>
      <w:r>
        <w:t>………………………………………………………………………………………………………………………….</w:t>
      </w:r>
    </w:p>
    <w:p w:rsidR="00AD0B1F" w:rsidRDefault="00C018CF" w:rsidP="00C018CF">
      <w:pPr>
        <w:ind w:left="295" w:right="2"/>
      </w:pPr>
      <w:r>
        <w:t xml:space="preserve">Oświadczam, że wszystkie koszty związane z udzielonymi ulgami poniosę w całości we własnym zakresie oraz że zapoznałem się z Regulaminem współpracy Partnerów z Gminą  Piaseczno będącą organizatorem Programu pod nazwą „Piaseczyńska Karta </w:t>
      </w:r>
      <w:r w:rsidR="003458F7">
        <w:t>Mieszkańca</w:t>
      </w:r>
      <w:r>
        <w:t xml:space="preserve">”. </w:t>
      </w:r>
    </w:p>
    <w:sectPr w:rsidR="00AD0B1F" w:rsidSect="00C018C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D71FC"/>
    <w:multiLevelType w:val="hybridMultilevel"/>
    <w:tmpl w:val="60D8AF3E"/>
    <w:lvl w:ilvl="0" w:tplc="854C2A74">
      <w:start w:val="1"/>
      <w:numFmt w:val="decimal"/>
      <w:lvlText w:val="%1."/>
      <w:lvlJc w:val="left"/>
      <w:pPr>
        <w:ind w:left="295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207AE4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E4D422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788A40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F8F7D4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0D7B4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9C39CE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344546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106946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CF"/>
    <w:rsid w:val="003458F7"/>
    <w:rsid w:val="00440727"/>
    <w:rsid w:val="00480B7D"/>
    <w:rsid w:val="005D08C8"/>
    <w:rsid w:val="005D0B35"/>
    <w:rsid w:val="00781DC6"/>
    <w:rsid w:val="00813E6B"/>
    <w:rsid w:val="00C018CF"/>
    <w:rsid w:val="00DF736A"/>
    <w:rsid w:val="00E15A01"/>
    <w:rsid w:val="00FB3E8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252D-135E-489C-B25E-0BF824DE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C018CF"/>
    <w:pPr>
      <w:keepNext/>
      <w:keepLines/>
      <w:spacing w:after="0" w:line="254" w:lineRule="auto"/>
      <w:ind w:left="5982" w:hanging="10"/>
      <w:outlineLvl w:val="0"/>
    </w:pPr>
    <w:rPr>
      <w:rFonts w:ascii="Cambria" w:eastAsia="Cambria" w:hAnsi="Cambria" w:cs="Cambria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8CF"/>
    <w:rPr>
      <w:rFonts w:ascii="Cambria" w:eastAsia="Cambria" w:hAnsi="Cambria" w:cs="Cambria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Olejnik-Łodyga</dc:creator>
  <cp:keywords/>
  <dc:description/>
  <cp:lastModifiedBy>Katarzyna Olejnik-Łodyga</cp:lastModifiedBy>
  <cp:revision>2</cp:revision>
  <dcterms:created xsi:type="dcterms:W3CDTF">2019-04-05T12:08:00Z</dcterms:created>
  <dcterms:modified xsi:type="dcterms:W3CDTF">2019-04-05T12:08:00Z</dcterms:modified>
</cp:coreProperties>
</file>